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bookmarkStart w:id="0" w:name="_GoBack"/>
      <w:bookmarkEnd w:id="0"/>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1"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1"/>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56B001A0" w:rsidR="004B666A" w:rsidRPr="004B666A" w:rsidRDefault="00815AB8" w:rsidP="003C3813">
                  <w:pPr>
                    <w:jc w:val="left"/>
                    <w:rPr>
                      <w:rFonts w:cstheme="minorHAnsi"/>
                    </w:rPr>
                  </w:pPr>
                  <w:proofErr w:type="spellStart"/>
                  <w:r>
                    <w:rPr>
                      <w:rFonts w:cstheme="minorHAnsi"/>
                    </w:rPr>
                    <w:t>Schu</w:t>
                  </w:r>
                  <w:proofErr w:type="spellEnd"/>
                  <w:r>
                    <w:rPr>
                      <w:rFonts w:cstheme="minorHAnsi"/>
                    </w:rPr>
                    <w:t xml:space="preserve"> 2014</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533D6D7B" w:rsidR="00895457" w:rsidRPr="00165C67" w:rsidRDefault="003769AA" w:rsidP="00895457">
                  <w:r>
                    <w:t xml:space="preserve">Burst </w:t>
                  </w:r>
                  <w:r w:rsidR="00815AB8">
                    <w:t>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67F8A556" w:rsidR="00895457" w:rsidRPr="00165C67" w:rsidRDefault="00815AB8"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392ACF2C" w:rsidR="00895457" w:rsidRPr="00165C67" w:rsidRDefault="00815AB8"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270FD89E" w:rsidR="00895457" w:rsidRPr="00165C67" w:rsidRDefault="00815AB8" w:rsidP="00895457">
                  <w:pPr>
                    <w:spacing w:after="0"/>
                    <w:rPr>
                      <w:rFonts w:cstheme="minorHAnsi"/>
                    </w:rPr>
                  </w:pPr>
                  <w:r>
                    <w:rPr>
                      <w:rFonts w:cstheme="minorHAnsi"/>
                    </w:rPr>
                    <w:t>-</w:t>
                  </w:r>
                  <w:r w:rsidR="003769AA">
                    <w:rPr>
                      <w:rFonts w:cstheme="minorHAnsi"/>
                    </w:rPr>
                    <w:t>36</w:t>
                  </w:r>
                  <w:r>
                    <w:rPr>
                      <w:rFonts w:cstheme="minorHAnsi"/>
                    </w:rPr>
                    <w:t xml:space="preserve"> (-</w:t>
                  </w:r>
                  <w:r w:rsidR="003769AA">
                    <w:rPr>
                      <w:rFonts w:cstheme="minorHAnsi"/>
                    </w:rPr>
                    <w:t>58.74</w:t>
                  </w:r>
                  <w:r>
                    <w:rPr>
                      <w:rFonts w:cstheme="minorHAnsi"/>
                    </w:rPr>
                    <w:t xml:space="preserve">, </w:t>
                  </w:r>
                  <w:r w:rsidR="003769AA">
                    <w:rPr>
                      <w:rFonts w:cstheme="minorHAnsi"/>
                    </w:rPr>
                    <w:t>-</w:t>
                  </w:r>
                  <w:r>
                    <w:rPr>
                      <w:rFonts w:cstheme="minorHAnsi"/>
                    </w:rPr>
                    <w:t>1</w:t>
                  </w:r>
                  <w:r w:rsidR="003769AA">
                    <w:rPr>
                      <w:rFonts w:cstheme="minorHAnsi"/>
                    </w:rPr>
                    <w:t>3.26</w:t>
                  </w:r>
                  <w:r>
                    <w:rPr>
                      <w:rFonts w:cstheme="minorHAnsi"/>
                    </w:rPr>
                    <w: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630D6C1E" w:rsidR="00895457" w:rsidRPr="00165C67" w:rsidRDefault="00815AB8"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5104938A" w:rsidR="0023251F" w:rsidRPr="004B666A" w:rsidRDefault="00815AB8"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1BEA2839" w:rsidR="0023251F" w:rsidRPr="004B666A" w:rsidRDefault="00815AB8" w:rsidP="003C3813">
            <w:pPr>
              <w:spacing w:after="0"/>
              <w:rPr>
                <w:rFonts w:cstheme="minorHAnsi"/>
              </w:rPr>
            </w:pPr>
            <w:r>
              <w:rPr>
                <w:rFonts w:cstheme="minorHAnsi"/>
              </w:rPr>
              <w:sym w:font="Wingdings 2" w:char="F0CF"/>
            </w:r>
            <w:r w:rsidR="0023251F"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470A1073" w14:textId="7DFA8F3A" w:rsidR="000C5628" w:rsidRPr="000C5628" w:rsidRDefault="000C5628" w:rsidP="000C5628">
            <w:pPr>
              <w:tabs>
                <w:tab w:val="left" w:pos="960"/>
              </w:tabs>
              <w:autoSpaceDE w:val="0"/>
              <w:autoSpaceDN w:val="0"/>
              <w:adjustRightInd w:val="0"/>
              <w:spacing w:after="80"/>
              <w:rPr>
                <w:rFonts w:cstheme="minorHAnsi"/>
              </w:rPr>
            </w:pPr>
            <w:r w:rsidRPr="000C5628">
              <w:rPr>
                <w:rFonts w:cstheme="minorHAnsi"/>
              </w:rPr>
              <w:t xml:space="preserve">"Each patient received each treatment for a period of </w:t>
            </w:r>
            <w:r w:rsidR="00A85792">
              <w:rPr>
                <w:rFonts w:cstheme="minorHAnsi"/>
              </w:rPr>
              <w:t>o</w:t>
            </w:r>
            <w:r w:rsidRPr="000C5628">
              <w:rPr>
                <w:rFonts w:cstheme="minorHAnsi"/>
              </w:rPr>
              <w:t>ne week during one of six randomly allocated sequences, as shown in the CONSORT flowchart (Fig. 1). An independent pain nurse allocated a colored ballot to each of the six possible treatment sequences and drew lots in order to prepare the randomization table.</w:t>
            </w:r>
          </w:p>
          <w:p w14:paraId="6825E863" w14:textId="77777777" w:rsidR="000C5628" w:rsidRPr="000C5628" w:rsidRDefault="000C5628" w:rsidP="000C5628">
            <w:pPr>
              <w:tabs>
                <w:tab w:val="left" w:pos="960"/>
              </w:tabs>
              <w:autoSpaceDE w:val="0"/>
              <w:autoSpaceDN w:val="0"/>
              <w:adjustRightInd w:val="0"/>
              <w:spacing w:after="80"/>
              <w:rPr>
                <w:rFonts w:cstheme="minorHAnsi"/>
              </w:rPr>
            </w:pPr>
          </w:p>
          <w:p w14:paraId="0EE18F57" w14:textId="11510B4A" w:rsidR="00666063" w:rsidRPr="004B666A" w:rsidRDefault="000C5628" w:rsidP="000C5628">
            <w:pPr>
              <w:tabs>
                <w:tab w:val="left" w:pos="960"/>
              </w:tabs>
              <w:autoSpaceDE w:val="0"/>
              <w:autoSpaceDN w:val="0"/>
              <w:adjustRightInd w:val="0"/>
              <w:spacing w:after="80"/>
              <w:rPr>
                <w:rFonts w:cstheme="minorHAnsi"/>
              </w:rPr>
            </w:pPr>
            <w:r w:rsidRPr="000C5628">
              <w:rPr>
                <w:rFonts w:cstheme="minorHAnsi"/>
              </w:rPr>
              <w:t>Sealed envelopes containing colored ballots were then prepared by the independent pain nurse according to the randomization table and subsequently stored by the independent pain nurse in a secure location to ensure that the randomization envelopes remained concealed until treatment assignment. The independent pain nurse had no contact with the patient prior to randomization. Participants were enrolled by the investigator, who then opened the next randomization envelope in the presence of the patient. The patient was programmed initially, and at each subsequent treatment allocation, by the independent pain nurse according to the colored ballot and sent home for a period of one week."</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2A03A8E5" w:rsidR="00666063" w:rsidRPr="004B666A" w:rsidRDefault="00666063" w:rsidP="00666063">
            <w:pPr>
              <w:spacing w:after="0"/>
              <w:jc w:val="center"/>
              <w:rPr>
                <w:rFonts w:cstheme="minorHAnsi"/>
              </w:rPr>
            </w:pPr>
            <w:r w:rsidRPr="00076212">
              <w:rPr>
                <w:rFonts w:cstheme="minorHAnsi"/>
                <w:color w:val="00B050"/>
                <w:u w:val="single"/>
              </w:rPr>
              <w:t>PY</w:t>
            </w:r>
            <w:r w:rsidRPr="004B666A">
              <w:rPr>
                <w:rFonts w:cstheme="minorHAnsi"/>
                <w:color w:val="00B050"/>
              </w:rPr>
              <w:t xml:space="preserve">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03348EB0"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PY</w:t>
            </w:r>
            <w:r w:rsidRPr="004B666A">
              <w:rPr>
                <w:rFonts w:cstheme="minorHAnsi"/>
                <w:color w:val="00B050"/>
              </w:rPr>
              <w:t xml:space="preserve">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43401BB0" w:rsidR="00666063" w:rsidRPr="004B666A" w:rsidRDefault="000C5628" w:rsidP="00666063">
            <w:pPr>
              <w:spacing w:after="0"/>
              <w:jc w:val="left"/>
              <w:rPr>
                <w:rFonts w:cstheme="minorHAnsi"/>
              </w:rPr>
            </w:pPr>
            <w:r w:rsidRPr="000C5628">
              <w:rPr>
                <w:rFonts w:cstheme="minorHAnsi"/>
              </w:rPr>
              <w:t>Baseline values not report by phase or stimulation condition.</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6D2AC9E1"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0D730449"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Low</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3188B5EE" w:rsidR="00666063" w:rsidRPr="004B666A" w:rsidRDefault="000C5628" w:rsidP="00666063">
            <w:pPr>
              <w:tabs>
                <w:tab w:val="left" w:pos="960"/>
              </w:tabs>
              <w:autoSpaceDE w:val="0"/>
              <w:autoSpaceDN w:val="0"/>
              <w:adjustRightInd w:val="0"/>
              <w:spacing w:after="80"/>
              <w:rPr>
                <w:rFonts w:cstheme="minorHAnsi"/>
              </w:rPr>
            </w:pPr>
            <w:r>
              <w:rPr>
                <w:rFonts w:cstheme="minorHAnsi"/>
              </w:rPr>
              <w:t>Information not provided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107813BA" w:rsidR="00666063" w:rsidRPr="004B666A" w:rsidRDefault="00666063" w:rsidP="00666063">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265AD556" w:rsidR="00666063" w:rsidRPr="004B666A" w:rsidRDefault="000C5628" w:rsidP="00666063">
            <w:pPr>
              <w:tabs>
                <w:tab w:val="left" w:pos="960"/>
              </w:tabs>
              <w:autoSpaceDE w:val="0"/>
              <w:autoSpaceDN w:val="0"/>
              <w:adjustRightInd w:val="0"/>
              <w:spacing w:after="0"/>
              <w:jc w:val="left"/>
              <w:rPr>
                <w:rFonts w:cstheme="minorHAnsi"/>
              </w:rPr>
            </w:pPr>
            <w:r>
              <w:rPr>
                <w:rFonts w:cstheme="minorHAnsi"/>
              </w:rPr>
              <w:t>No reported adjustment for period effects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0A7DC7C4"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N</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3E16267F" w:rsidR="00666063" w:rsidRPr="004B666A" w:rsidRDefault="000C5628" w:rsidP="00666063">
            <w:pPr>
              <w:spacing w:after="0"/>
              <w:jc w:val="left"/>
              <w:rPr>
                <w:rFonts w:cstheme="minorHAnsi"/>
              </w:rPr>
            </w:pPr>
            <w:r w:rsidRPr="000C5628">
              <w:rPr>
                <w:rFonts w:cstheme="minorHAnsi"/>
              </w:rPr>
              <w:t>There was no washout period between treatment groups.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1D71F8CA" w:rsidR="00666063" w:rsidRPr="004B666A" w:rsidRDefault="00666063" w:rsidP="00666063">
            <w:pPr>
              <w:spacing w:after="0"/>
              <w:jc w:val="center"/>
              <w:rPr>
                <w:rFonts w:cstheme="minorHAnsi"/>
                <w:lang w:val="es-ES"/>
              </w:rPr>
            </w:pPr>
            <w:r w:rsidRPr="00B94030">
              <w:rPr>
                <w:rFonts w:cstheme="minorHAnsi"/>
                <w:color w:val="FF0000"/>
                <w:szCs w:val="20"/>
              </w:rPr>
              <w:t>P</w:t>
            </w:r>
            <w:r w:rsidR="000C5628">
              <w:rPr>
                <w:rFonts w:cstheme="minorHAnsi"/>
                <w:color w:val="FF0000"/>
                <w:szCs w:val="20"/>
              </w:rPr>
              <w:t>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5179610"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091B636A" w:rsidR="00666063" w:rsidRPr="000C5628" w:rsidRDefault="003C5ABA" w:rsidP="00666063">
            <w:pPr>
              <w:spacing w:after="0"/>
              <w:jc w:val="left"/>
              <w:rPr>
                <w:rFonts w:cstheme="minorHAnsi"/>
              </w:rPr>
            </w:pPr>
            <w:r w:rsidRPr="003C5ABA">
              <w:rPr>
                <w:rFonts w:cstheme="minorHAnsi"/>
              </w:rPr>
              <w:t>While burst stimulation is likely subperceptual there is no formal evaluation of blinding success</w:t>
            </w:r>
          </w:p>
        </w:tc>
        <w:tc>
          <w:tcPr>
            <w:tcW w:w="2836" w:type="dxa"/>
            <w:tcBorders>
              <w:top w:val="single" w:sz="4" w:space="0" w:color="auto"/>
              <w:right w:val="single" w:sz="4" w:space="0" w:color="auto"/>
            </w:tcBorders>
            <w:shd w:val="clear" w:color="auto" w:fill="auto"/>
          </w:tcPr>
          <w:p w14:paraId="1DA4977E" w14:textId="32CE4D8D" w:rsidR="00666063" w:rsidRPr="004B666A" w:rsidRDefault="00D438AE" w:rsidP="00666063">
            <w:pPr>
              <w:spacing w:after="0"/>
              <w:jc w:val="center"/>
              <w:rPr>
                <w:rFonts w:cstheme="minorHAnsi"/>
                <w:color w:val="00B050"/>
                <w:u w:val="single"/>
              </w:rPr>
            </w:pPr>
            <w:r>
              <w:rPr>
                <w:rFonts w:cstheme="minorHAnsi"/>
                <w:color w:val="FF0000"/>
              </w:rPr>
              <w:t>P</w:t>
            </w:r>
            <w:r w:rsidR="00666063" w:rsidRPr="004B666A">
              <w:rPr>
                <w:rFonts w:cstheme="minorHAnsi"/>
                <w:color w:val="FF0000"/>
              </w:rPr>
              <w:t xml:space="preserve">Y </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2F81DE2F" w:rsidR="00666063" w:rsidRPr="004B666A" w:rsidRDefault="00D438AE" w:rsidP="00666063">
            <w:pPr>
              <w:spacing w:after="0"/>
              <w:jc w:val="center"/>
              <w:rPr>
                <w:rFonts w:cstheme="minorHAnsi"/>
                <w:color w:val="FF0000"/>
                <w:lang w:val="es-ES"/>
              </w:rPr>
            </w:pPr>
            <w:r>
              <w:rPr>
                <w:rFonts w:cstheme="minorHAnsi"/>
                <w:color w:val="FF0000"/>
              </w:rPr>
              <w:t>P</w:t>
            </w:r>
            <w:r w:rsidR="00666063" w:rsidRPr="004B666A">
              <w:rPr>
                <w:rFonts w:cstheme="minorHAnsi"/>
                <w:color w:val="FF0000"/>
              </w:rPr>
              <w:t xml:space="preserve">Y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77777777" w:rsidR="00666063" w:rsidRPr="004B666A" w:rsidRDefault="00666063" w:rsidP="00666063">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9ABA8D1" w14:textId="24358140"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33AC355D" w:rsidR="00666063" w:rsidRPr="004B666A" w:rsidRDefault="00666063" w:rsidP="00666063">
            <w:pPr>
              <w:spacing w:after="0"/>
              <w:jc w:val="center"/>
              <w:rPr>
                <w:rFonts w:cstheme="minorHAnsi"/>
                <w:color w:val="FF0000"/>
                <w:lang w:val="es-ES"/>
              </w:rPr>
            </w:pPr>
            <w:r w:rsidRPr="006B1069">
              <w:rPr>
                <w:rFonts w:cstheme="minorHAnsi"/>
                <w:lang w:val="es-ES"/>
              </w:rPr>
              <w:t>NA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708804B4"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049D290D" w14:textId="366E71DA" w:rsidR="00E327A9" w:rsidRPr="00D438AE" w:rsidRDefault="00D438AE" w:rsidP="00D438AE">
            <w:pPr>
              <w:autoSpaceDE w:val="0"/>
              <w:autoSpaceDN w:val="0"/>
              <w:adjustRightInd w:val="0"/>
              <w:spacing w:after="0"/>
              <w:jc w:val="left"/>
              <w:rPr>
                <w:rFonts w:ascii="MyriadPro-Regular" w:hAnsi="MyriadPro-Regular" w:cs="MyriadPro-Regular"/>
                <w:sz w:val="18"/>
                <w:szCs w:val="18"/>
              </w:rPr>
            </w:pPr>
            <w:r>
              <w:rPr>
                <w:rFonts w:cstheme="minorHAnsi"/>
              </w:rPr>
              <w:t>“</w:t>
            </w:r>
            <w:r w:rsidRPr="003F34B8">
              <w:rPr>
                <w:rFonts w:cstheme="minorHAnsi"/>
              </w:rPr>
              <w:t>All analyses were intention-to-</w:t>
            </w:r>
            <w:proofErr w:type="gramStart"/>
            <w:r w:rsidRPr="003F34B8">
              <w:rPr>
                <w:rFonts w:cstheme="minorHAnsi"/>
              </w:rPr>
              <w:t>treat</w:t>
            </w:r>
            <w:proofErr w:type="gramEnd"/>
            <w:r w:rsidRPr="003F34B8">
              <w:rPr>
                <w:rFonts w:cstheme="minorHAnsi"/>
              </w:rPr>
              <w:t xml:space="preserve"> and involved all enrolled patients.”</w:t>
            </w:r>
          </w:p>
        </w:tc>
        <w:tc>
          <w:tcPr>
            <w:tcW w:w="2836" w:type="dxa"/>
            <w:tcBorders>
              <w:top w:val="single" w:sz="4" w:space="0" w:color="auto"/>
              <w:bottom w:val="single" w:sz="4" w:space="0" w:color="auto"/>
              <w:right w:val="single" w:sz="4" w:space="0" w:color="auto"/>
            </w:tcBorders>
            <w:shd w:val="clear" w:color="auto" w:fill="auto"/>
          </w:tcPr>
          <w:p w14:paraId="4B1EBBA8" w14:textId="7798F5B8" w:rsidR="00E327A9" w:rsidRPr="004B666A" w:rsidRDefault="00E327A9" w:rsidP="00E327A9">
            <w:pPr>
              <w:spacing w:after="0"/>
              <w:jc w:val="center"/>
              <w:rPr>
                <w:rFonts w:cstheme="minorHAnsi"/>
              </w:rPr>
            </w:pPr>
            <w:r w:rsidRPr="00076212">
              <w:rPr>
                <w:rFonts w:cstheme="minorHAnsi"/>
                <w:color w:val="00B050"/>
                <w:u w:val="single"/>
              </w:rPr>
              <w:t>PY</w:t>
            </w:r>
            <w:r w:rsidRPr="004B666A">
              <w:rPr>
                <w:rFonts w:cstheme="minorHAnsi"/>
                <w:color w:val="00B050"/>
              </w:rPr>
              <w:t xml:space="preserve">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4021A3DC" w:rsidR="00E327A9" w:rsidRPr="006B1069" w:rsidRDefault="00A85792" w:rsidP="00E327A9">
            <w:pPr>
              <w:spacing w:after="0"/>
              <w:jc w:val="center"/>
              <w:rPr>
                <w:rFonts w:cstheme="minorHAnsi"/>
                <w:color w:val="00B050"/>
                <w:lang w:val="es-ES"/>
              </w:rPr>
            </w:pPr>
            <w:r w:rsidRPr="006B1069">
              <w:rPr>
                <w:rFonts w:cstheme="minorHAnsi"/>
                <w:lang w:val="es-ES"/>
              </w:rPr>
              <w:t>NA</w:t>
            </w:r>
          </w:p>
        </w:tc>
      </w:tr>
      <w:bookmarkEnd w:id="2"/>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7777777" w:rsidR="00E327A9" w:rsidRPr="004B666A" w:rsidRDefault="00E327A9" w:rsidP="00E327A9">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6B54D199" w:rsidR="00E327A9" w:rsidRPr="004B666A" w:rsidRDefault="00E327A9" w:rsidP="00E327A9">
            <w:pPr>
              <w:spacing w:after="0"/>
              <w:jc w:val="center"/>
              <w:rPr>
                <w:rFonts w:cstheme="minorHAnsi"/>
              </w:rPr>
            </w:pPr>
            <w:r w:rsidRPr="004B666A">
              <w:rPr>
                <w:rFonts w:cstheme="minorHAnsi"/>
              </w:rPr>
              <w:t xml:space="preserve"> Some concerns</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398BF2C3" w:rsidR="00666063" w:rsidRPr="004B666A" w:rsidRDefault="00666063" w:rsidP="00666063">
            <w:pPr>
              <w:spacing w:after="0"/>
              <w:jc w:val="left"/>
              <w:rPr>
                <w:rFonts w:cstheme="minorHAnsi"/>
              </w:rPr>
            </w:pPr>
            <w:r w:rsidRPr="004B666A">
              <w:rPr>
                <w:rFonts w:eastAsia="Times New Roman" w:cstheme="minorHAnsi"/>
              </w:rPr>
              <w:t xml:space="preserve"> </w:t>
            </w:r>
            <w:r w:rsidR="00D438AE">
              <w:rPr>
                <w:rFonts w:eastAsia="Times New Roman" w:cstheme="minorHAnsi"/>
              </w:rPr>
              <w:t>No post randomisation exclusions</w:t>
            </w:r>
          </w:p>
        </w:tc>
        <w:tc>
          <w:tcPr>
            <w:tcW w:w="2836" w:type="dxa"/>
            <w:shd w:val="clear" w:color="auto" w:fill="auto"/>
          </w:tcPr>
          <w:p w14:paraId="22FF181C" w14:textId="2FF9C49B"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77777777" w:rsidR="00666063" w:rsidRPr="004B666A" w:rsidRDefault="00666063" w:rsidP="00666063">
            <w:pPr>
              <w:rPr>
                <w:rFonts w:eastAsia="Times New Roman" w:cstheme="minorHAnsi"/>
              </w:rPr>
            </w:pPr>
          </w:p>
        </w:tc>
        <w:tc>
          <w:tcPr>
            <w:tcW w:w="2836" w:type="dxa"/>
            <w:shd w:val="clear" w:color="auto" w:fill="auto"/>
          </w:tcPr>
          <w:p w14:paraId="3C5AB560" w14:textId="48ECE5D3" w:rsidR="00666063" w:rsidRPr="004B666A" w:rsidRDefault="00666063" w:rsidP="00666063">
            <w:pPr>
              <w:spacing w:after="0"/>
              <w:jc w:val="center"/>
              <w:rPr>
                <w:rFonts w:cstheme="minorHAnsi"/>
              </w:rPr>
            </w:pPr>
            <w:r w:rsidRPr="004B666A">
              <w:rPr>
                <w:rFonts w:cstheme="minorHAnsi"/>
              </w:rPr>
              <w:t xml:space="preserve">NA </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7777777" w:rsidR="00666063" w:rsidRPr="004B666A" w:rsidRDefault="00666063" w:rsidP="00666063">
            <w:pPr>
              <w:rPr>
                <w:rFonts w:eastAsia="Times New Roman" w:cstheme="minorHAnsi"/>
              </w:rPr>
            </w:pPr>
          </w:p>
        </w:tc>
        <w:tc>
          <w:tcPr>
            <w:tcW w:w="2836" w:type="dxa"/>
            <w:shd w:val="clear" w:color="auto" w:fill="auto"/>
          </w:tcPr>
          <w:p w14:paraId="310F6977" w14:textId="4339B854" w:rsidR="00666063" w:rsidRPr="006B1069" w:rsidRDefault="00666063" w:rsidP="00666063">
            <w:pPr>
              <w:spacing w:after="0"/>
              <w:jc w:val="center"/>
              <w:rPr>
                <w:rFonts w:cstheme="minorHAnsi"/>
                <w:color w:val="00B050"/>
                <w:lang w:val="es-ES"/>
              </w:rPr>
            </w:pPr>
            <w:r w:rsidRPr="006B1069">
              <w:rPr>
                <w:rFonts w:cstheme="minorHAnsi"/>
                <w:lang w:val="es-ES"/>
              </w:rPr>
              <w:t xml:space="preserve">NA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18613ED7" w:rsidR="00666063" w:rsidRPr="006B1069" w:rsidRDefault="00666063" w:rsidP="00666063">
            <w:pPr>
              <w:spacing w:after="0"/>
              <w:jc w:val="center"/>
              <w:rPr>
                <w:rFonts w:cstheme="minorHAnsi"/>
                <w:lang w:val="es-ES"/>
              </w:rPr>
            </w:pPr>
            <w:r w:rsidRPr="006B1069">
              <w:rPr>
                <w:rFonts w:cstheme="minorHAnsi"/>
                <w:lang w:val="es-ES"/>
              </w:rPr>
              <w:t xml:space="preserve">NA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65B48D27"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4AD7A172" w:rsidR="00666063" w:rsidRPr="003C3813" w:rsidRDefault="00D438AE" w:rsidP="00666063">
            <w:pPr>
              <w:jc w:val="left"/>
              <w:rPr>
                <w:rFonts w:cstheme="minorHAnsi"/>
              </w:rPr>
            </w:pPr>
            <w:r>
              <w:rPr>
                <w:rFonts w:cstheme="minorHAnsi"/>
              </w:rPr>
              <w:t>Pain measured using validated scales</w:t>
            </w:r>
          </w:p>
        </w:tc>
        <w:tc>
          <w:tcPr>
            <w:tcW w:w="2836" w:type="dxa"/>
            <w:shd w:val="clear" w:color="auto" w:fill="auto"/>
          </w:tcPr>
          <w:p w14:paraId="126B8DF5" w14:textId="14454B89" w:rsidR="00666063" w:rsidRPr="004B666A" w:rsidRDefault="00666063" w:rsidP="00666063">
            <w:pPr>
              <w:spacing w:after="0"/>
              <w:jc w:val="center"/>
              <w:rPr>
                <w:rFonts w:cstheme="minorHAnsi"/>
                <w:color w:val="FF0000"/>
              </w:rPr>
            </w:pPr>
            <w:r w:rsidRPr="00076212">
              <w:rPr>
                <w:rFonts w:cstheme="minorHAnsi"/>
                <w:color w:val="00B050"/>
                <w:u w:val="single"/>
              </w:rPr>
              <w:t xml:space="preserve"> 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77777777" w:rsidR="00666063" w:rsidRPr="004B666A" w:rsidRDefault="00666063" w:rsidP="00666063">
            <w:pPr>
              <w:jc w:val="left"/>
              <w:rPr>
                <w:rFonts w:cstheme="minorHAnsi"/>
              </w:rPr>
            </w:pPr>
          </w:p>
        </w:tc>
        <w:tc>
          <w:tcPr>
            <w:tcW w:w="2836" w:type="dxa"/>
            <w:shd w:val="clear" w:color="auto" w:fill="auto"/>
          </w:tcPr>
          <w:p w14:paraId="1AF35EFA" w14:textId="7ABD49BB" w:rsidR="00666063" w:rsidRPr="004B666A" w:rsidRDefault="00666063" w:rsidP="00666063">
            <w:pPr>
              <w:spacing w:after="0"/>
              <w:jc w:val="center"/>
              <w:rPr>
                <w:rFonts w:cstheme="minorHAnsi"/>
                <w:color w:val="FF0000"/>
              </w:rPr>
            </w:pPr>
            <w:r w:rsidRPr="00076212">
              <w:rPr>
                <w:rFonts w:cstheme="minorHAnsi"/>
                <w:color w:val="00B050"/>
                <w:u w:val="single"/>
              </w:rPr>
              <w:t>PN</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6605AC47" w:rsidR="00666063" w:rsidRPr="004B666A" w:rsidRDefault="000E7CFD" w:rsidP="00666063">
            <w:pPr>
              <w:jc w:val="left"/>
              <w:rPr>
                <w:rFonts w:cstheme="minorHAnsi"/>
              </w:rPr>
            </w:pPr>
            <w:r w:rsidRPr="000E7CFD">
              <w:rPr>
                <w:rFonts w:cstheme="minorHAnsi"/>
              </w:rPr>
              <w:t xml:space="preserve">While burst simulation is likely subperceptual there </w:t>
            </w:r>
            <w:r>
              <w:rPr>
                <w:rFonts w:cstheme="minorHAnsi"/>
              </w:rPr>
              <w:t>wa</w:t>
            </w:r>
            <w:r w:rsidRPr="000E7CFD">
              <w:rPr>
                <w:rFonts w:cstheme="minorHAnsi"/>
              </w:rPr>
              <w:t>s no formal evaluation of blinding success.</w:t>
            </w:r>
          </w:p>
        </w:tc>
        <w:tc>
          <w:tcPr>
            <w:tcW w:w="2836" w:type="dxa"/>
            <w:shd w:val="clear" w:color="auto" w:fill="auto"/>
          </w:tcPr>
          <w:p w14:paraId="50A25E94" w14:textId="22A5E361"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60FAEF50" w:rsidR="00666063" w:rsidRPr="004B666A" w:rsidRDefault="000E7CFD" w:rsidP="00666063">
            <w:pPr>
              <w:jc w:val="left"/>
              <w:rPr>
                <w:rFonts w:cstheme="minorHAnsi"/>
              </w:rPr>
            </w:pPr>
            <w:r w:rsidRPr="000E7CFD">
              <w:rPr>
                <w:rFonts w:cstheme="minorHAnsi"/>
              </w:rPr>
              <w:t xml:space="preserve">While burst simulation is likely subperceptual there </w:t>
            </w:r>
            <w:r>
              <w:rPr>
                <w:rFonts w:cstheme="minorHAnsi"/>
              </w:rPr>
              <w:t>wa</w:t>
            </w:r>
            <w:r w:rsidRPr="000E7CFD">
              <w:rPr>
                <w:rFonts w:cstheme="minorHAnsi"/>
              </w:rPr>
              <w:t>s no formal evaluation of blinding success.</w:t>
            </w:r>
            <w:r>
              <w:rPr>
                <w:rFonts w:cstheme="minorHAnsi"/>
              </w:rPr>
              <w:t xml:space="preserve"> It is possible that blinding was maintained but uncertain</w:t>
            </w:r>
          </w:p>
        </w:tc>
        <w:tc>
          <w:tcPr>
            <w:tcW w:w="2836" w:type="dxa"/>
            <w:shd w:val="clear" w:color="auto" w:fill="auto"/>
          </w:tcPr>
          <w:p w14:paraId="0F407398" w14:textId="1EAB910A" w:rsidR="00666063" w:rsidRPr="006B1069" w:rsidRDefault="00666063" w:rsidP="00666063">
            <w:pPr>
              <w:spacing w:after="0"/>
              <w:jc w:val="center"/>
              <w:rPr>
                <w:rFonts w:cstheme="minorHAnsi"/>
                <w:lang w:val="es-ES"/>
              </w:rPr>
            </w:pPr>
            <w:r w:rsidRPr="006B1069">
              <w:rPr>
                <w:rFonts w:cstheme="minorHAnsi"/>
                <w:color w:val="FF0000"/>
                <w:lang w:val="es-ES"/>
              </w:rPr>
              <w:t>PY</w:t>
            </w:r>
            <w:r w:rsidRPr="006B1069">
              <w:rPr>
                <w:rFonts w:cstheme="minorHAnsi"/>
                <w:lang w:val="es-ES"/>
              </w:rPr>
              <w:t xml:space="preserve"> </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21BD8914" w:rsidR="00666063" w:rsidRPr="006B1069" w:rsidRDefault="000E7CFD" w:rsidP="00666063">
            <w:pPr>
              <w:spacing w:after="0"/>
              <w:jc w:val="center"/>
              <w:rPr>
                <w:rFonts w:cstheme="minorHAnsi"/>
                <w:lang w:val="es-ES"/>
              </w:rPr>
            </w:pPr>
            <w:r w:rsidRPr="000E7CFD">
              <w:rPr>
                <w:rFonts w:cstheme="minorHAnsi"/>
                <w:color w:val="00B050"/>
                <w:lang w:val="es-ES"/>
              </w:rPr>
              <w:t>PN</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0B496B8D" w:rsidR="00D05F03" w:rsidRPr="004B666A" w:rsidRDefault="000E7CFD" w:rsidP="00D05F03">
            <w:pPr>
              <w:tabs>
                <w:tab w:val="left" w:pos="960"/>
              </w:tabs>
              <w:autoSpaceDE w:val="0"/>
              <w:autoSpaceDN w:val="0"/>
              <w:adjustRightInd w:val="0"/>
              <w:spacing w:after="0"/>
              <w:jc w:val="center"/>
              <w:rPr>
                <w:rFonts w:cstheme="minorHAnsi"/>
              </w:rPr>
            </w:pPr>
            <w:r>
              <w:rPr>
                <w:rFonts w:cstheme="minorHAnsi"/>
              </w:rPr>
              <w:t>Some concerns</w:t>
            </w:r>
            <w:r w:rsidR="00D05F03" w:rsidRPr="004B666A">
              <w:rPr>
                <w:rFonts w:cstheme="minorHAnsi"/>
              </w:rPr>
              <w:t xml:space="preserve"> </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7847ADF" w:rsidR="00C153C1" w:rsidRPr="004B666A" w:rsidRDefault="00D438AE" w:rsidP="00C153C1">
            <w:pPr>
              <w:jc w:val="left"/>
              <w:rPr>
                <w:rFonts w:cstheme="minorHAnsi"/>
              </w:rPr>
            </w:pPr>
            <w:r>
              <w:rPr>
                <w:rFonts w:cstheme="minorHAnsi"/>
              </w:rPr>
              <w:t>No registry record, protocol or SAP available</w:t>
            </w:r>
          </w:p>
        </w:tc>
        <w:tc>
          <w:tcPr>
            <w:tcW w:w="2836" w:type="dxa"/>
            <w:tcBorders>
              <w:top w:val="nil"/>
              <w:bottom w:val="single" w:sz="4" w:space="0" w:color="auto"/>
              <w:right w:val="single" w:sz="4" w:space="0" w:color="auto"/>
            </w:tcBorders>
            <w:shd w:val="clear" w:color="auto" w:fill="auto"/>
          </w:tcPr>
          <w:p w14:paraId="2C8CD677" w14:textId="56C83BB8"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4304C80F" w:rsidR="00C153C1" w:rsidRPr="004B666A" w:rsidRDefault="00C153C1" w:rsidP="00C153C1">
            <w:pPr>
              <w:jc w:val="center"/>
              <w:rPr>
                <w:rFonts w:cstheme="minorHAnsi"/>
              </w:rPr>
            </w:pPr>
            <w:r w:rsidRPr="004B666A">
              <w:rPr>
                <w:rFonts w:cstheme="minorHAnsi"/>
              </w:rPr>
              <w:t>NI</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297BBF31"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65FCED21"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33220426"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6E86A19F"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4D95" w14:textId="77777777" w:rsidR="00124741" w:rsidRDefault="00124741" w:rsidP="006B1069">
      <w:pPr>
        <w:spacing w:after="0"/>
      </w:pPr>
      <w:r>
        <w:separator/>
      </w:r>
    </w:p>
  </w:endnote>
  <w:endnote w:type="continuationSeparator" w:id="0">
    <w:p w14:paraId="0092FC69" w14:textId="77777777" w:rsidR="00124741" w:rsidRDefault="00124741"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5A43" w14:textId="77777777" w:rsidR="00124741" w:rsidRDefault="00124741" w:rsidP="006B1069">
      <w:pPr>
        <w:spacing w:after="0"/>
      </w:pPr>
      <w:r>
        <w:separator/>
      </w:r>
    </w:p>
  </w:footnote>
  <w:footnote w:type="continuationSeparator" w:id="0">
    <w:p w14:paraId="4D127E02" w14:textId="77777777" w:rsidR="00124741" w:rsidRDefault="00124741"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722D3"/>
    <w:rsid w:val="00076212"/>
    <w:rsid w:val="000A490D"/>
    <w:rsid w:val="000C5628"/>
    <w:rsid w:val="000E7CFD"/>
    <w:rsid w:val="000F57E8"/>
    <w:rsid w:val="00124741"/>
    <w:rsid w:val="0023251F"/>
    <w:rsid w:val="002F78AD"/>
    <w:rsid w:val="003373FE"/>
    <w:rsid w:val="003414A1"/>
    <w:rsid w:val="00341861"/>
    <w:rsid w:val="003769AA"/>
    <w:rsid w:val="003B36FC"/>
    <w:rsid w:val="003C2F57"/>
    <w:rsid w:val="003C3813"/>
    <w:rsid w:val="003C5ABA"/>
    <w:rsid w:val="003F34B8"/>
    <w:rsid w:val="00405A6D"/>
    <w:rsid w:val="00420E6C"/>
    <w:rsid w:val="004B666A"/>
    <w:rsid w:val="00507ECD"/>
    <w:rsid w:val="00541655"/>
    <w:rsid w:val="00584878"/>
    <w:rsid w:val="005909E4"/>
    <w:rsid w:val="005E6A57"/>
    <w:rsid w:val="00626CD4"/>
    <w:rsid w:val="00666063"/>
    <w:rsid w:val="006B1069"/>
    <w:rsid w:val="00730D7D"/>
    <w:rsid w:val="00766E17"/>
    <w:rsid w:val="0079530F"/>
    <w:rsid w:val="007A6F9B"/>
    <w:rsid w:val="00815AB8"/>
    <w:rsid w:val="008509C5"/>
    <w:rsid w:val="00851D4D"/>
    <w:rsid w:val="00871668"/>
    <w:rsid w:val="00895457"/>
    <w:rsid w:val="008C7515"/>
    <w:rsid w:val="00966081"/>
    <w:rsid w:val="009D036C"/>
    <w:rsid w:val="00A027FC"/>
    <w:rsid w:val="00A85792"/>
    <w:rsid w:val="00B02401"/>
    <w:rsid w:val="00B34EF8"/>
    <w:rsid w:val="00B53BEC"/>
    <w:rsid w:val="00B64463"/>
    <w:rsid w:val="00B666A7"/>
    <w:rsid w:val="00BB74E2"/>
    <w:rsid w:val="00BE49FF"/>
    <w:rsid w:val="00C006C7"/>
    <w:rsid w:val="00C153C1"/>
    <w:rsid w:val="00C16830"/>
    <w:rsid w:val="00CA084F"/>
    <w:rsid w:val="00CF5BDC"/>
    <w:rsid w:val="00D05F03"/>
    <w:rsid w:val="00D438AE"/>
    <w:rsid w:val="00DE283D"/>
    <w:rsid w:val="00E327A9"/>
    <w:rsid w:val="00E677C1"/>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3E0B56"/>
    <w:rsid w:val="00740108"/>
    <w:rsid w:val="00767319"/>
    <w:rsid w:val="007B54A7"/>
    <w:rsid w:val="009544D7"/>
    <w:rsid w:val="00980C8C"/>
    <w:rsid w:val="00E926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2021-06-24T00:49:00Z</dcterms:created>
  <dcterms:modified xsi:type="dcterms:W3CDTF">2021-06-24T11:48:00Z</dcterms:modified>
</cp:coreProperties>
</file>